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56" w:rsidRDefault="007A5F28" w:rsidP="009570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"Утверждаю"</w:t>
      </w:r>
    </w:p>
    <w:p w:rsidR="007A5F28" w:rsidRDefault="007A5F28" w:rsidP="009570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Директор МБОУ НОШ № 94 </w:t>
      </w:r>
    </w:p>
    <w:p w:rsidR="00E07956" w:rsidRDefault="007A5F28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______________Л.И.Река</w:t>
      </w:r>
      <w:proofErr w:type="spellEnd"/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Pr="007A5F28" w:rsidRDefault="007A5F28" w:rsidP="009570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5F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28.08.2015</w:t>
      </w: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P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850" w:rsidRP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95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570CB" w:rsidRPr="00E07956" w:rsidRDefault="00DB7850" w:rsidP="00E07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956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уч</w:t>
      </w:r>
      <w:r w:rsidR="00E0795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E07956">
        <w:rPr>
          <w:rFonts w:ascii="Times New Roman" w:hAnsi="Times New Roman" w:cs="Times New Roman"/>
          <w:b/>
          <w:sz w:val="28"/>
          <w:szCs w:val="28"/>
          <w:lang w:eastAsia="ru-RU"/>
        </w:rPr>
        <w:t>та, использования и сохранения</w:t>
      </w:r>
      <w:r w:rsidR="009570CB" w:rsidRPr="00E07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956">
        <w:rPr>
          <w:rFonts w:ascii="Times New Roman" w:hAnsi="Times New Roman" w:cs="Times New Roman"/>
          <w:b/>
          <w:sz w:val="28"/>
          <w:szCs w:val="28"/>
          <w:lang w:eastAsia="ru-RU"/>
        </w:rPr>
        <w:t>би</w:t>
      </w:r>
      <w:r w:rsidR="00E07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блиотечного фонда учебников </w:t>
      </w:r>
      <w:r w:rsidR="009570CB" w:rsidRPr="00E0795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E07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НОШ № 94 </w:t>
      </w:r>
    </w:p>
    <w:p w:rsidR="00E07956" w:rsidRDefault="00DB7850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F95">
        <w:rPr>
          <w:lang w:eastAsia="ru-RU"/>
        </w:rPr>
        <w:br/>
      </w: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F28" w:rsidRDefault="007A5F28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F28" w:rsidRDefault="007A5F28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F28" w:rsidRDefault="007A5F28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956" w:rsidRDefault="00E07956" w:rsidP="0095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7850" w:rsidRPr="007A5F28" w:rsidRDefault="00DB7850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ответствии с «Инструкцией об уче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те библиотечного фонда»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(утверждена приказом Минкультуры России от 02.12.1998 N 590) и Методическими рекомендациями по применению «Инструкции об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те библиотечного фонда» в библиотеках образовательных учреждений (утверждены Приказом Минобразования РФ от 24 августа 2000 г. № 2488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«Об уче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те библиотечного фонда библиотек образовательных учреждений»).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та, использования и сохранения библиотечного фонда учебников в ОУ и разработано в целях сохранности фонда, установления единого порядка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та библиотечных документов; создания условий для совершенствования организации труда и внедрения средств компьютеризации и механизации в библиотеке школы. </w:t>
      </w:r>
    </w:p>
    <w:p w:rsidR="009570CB" w:rsidRPr="007A5F28" w:rsidRDefault="009570CB" w:rsidP="00DB7850">
      <w:pPr>
        <w:shd w:val="clear" w:color="auto" w:fill="FFFFFF"/>
        <w:spacing w:after="0" w:line="240" w:lineRule="auto"/>
        <w:ind w:left="1202" w:right="103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850" w:rsidRPr="007A5F28" w:rsidRDefault="00DB7850" w:rsidP="00DB7850">
      <w:pPr>
        <w:shd w:val="clear" w:color="auto" w:fill="FFFFFF"/>
        <w:spacing w:after="0" w:line="240" w:lineRule="auto"/>
        <w:ind w:left="1202" w:right="103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уч</w:t>
      </w:r>
      <w:r w:rsidR="00E07956"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фонда учебной литературы 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К фонду учебной литературы относятся: все учебники; учебные пособия; орфографические словари; математические таблицы; сборники упражнений и задач; практикумы; книги для чтения; хрестоматии; рабочие тетради.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 библиотечного фонда учебников должен способствовать его сохранности, правильному формированию и целевому использованию. Все операции по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A5F28">
        <w:rPr>
          <w:rFonts w:ascii="Times New Roman" w:hAnsi="Times New Roman" w:cs="Times New Roman"/>
          <w:sz w:val="28"/>
          <w:szCs w:val="28"/>
          <w:lang w:eastAsia="ru-RU"/>
        </w:rPr>
        <w:t>ту производятся  библиотекарем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стоимостный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>т вед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>тся бухгалтерией</w:t>
      </w:r>
      <w:proofErr w:type="gramStart"/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F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>Сверку данных библиотеки и бухгалтерии необходимо производить ежегодно.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 учебников осуществляется в «Книге суммарного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та»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и «Книге учета библиотечного фонда школьных учебников», которые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>ранятся в библиотеке постоянно.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843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«Книга суммарного учета» и 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>«Книга учета библиотечного фонда школьных учебников»</w:t>
      </w:r>
      <w:r w:rsidR="00392843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веду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тся в трех частях: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FE74C4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часть.</w:t>
      </w:r>
      <w:r w:rsidR="00FE74C4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Поступление в фонд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. После получения учебников записывается общее количество и их стоимость, с обязательным указанием номера и даты сопроводительного документа. Номер записи ежегодно начинается с № 1 и ид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 по порядку поступлений.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FE74C4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часть. Выбытие</w:t>
      </w:r>
      <w:r w:rsidR="00FE74C4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из</w:t>
      </w:r>
      <w:r w:rsidR="00FE74C4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фонда.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Записываются номера актов на списание учебников с указанием даты утверждения акта и общего количества списанных учебников на общую сумму.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Нумерация записей о выбывших изданиях из года в год продолжается.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="00FE74C4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часть. Итоги уч</w:t>
      </w:r>
      <w:r w:rsidR="00E07956"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i/>
          <w:sz w:val="28"/>
          <w:szCs w:val="28"/>
          <w:lang w:eastAsia="ru-RU"/>
        </w:rPr>
        <w:t>та движения фондов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. Записываются итоги движения фонда учебников: общее количество поступивших учебников за текущий год, на сумму. Общее количество выбывших учебников за текущий год, на сумму. Общее количество учебников, состоящих на 1</w:t>
      </w:r>
      <w:r w:rsidR="00AD1215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января последующего года, на сумму.</w:t>
      </w:r>
    </w:p>
    <w:p w:rsidR="00FE74C4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2.5. Индивидуальный (групповой)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 учебников осуществляется в картотеке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та учебников, на каталожных карточках стандартного размера. На карточке указывается библиографическое описание учебника, сведения о количестве поступивших учебников с указанием цены, их регистрационный номер. Если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тную картотек</w:t>
      </w:r>
      <w:r w:rsidR="00392843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у по классам, а внутри классов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предметам и по алфавиту фамилий авторов или заглавий. Карточки на списанные учебники из картотеки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та учебников изымаются сразу же после подписания акта о выбытии.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2.6.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ту подлежат все виды учебников и учебных пособий.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Рабочие тетради, дидактические материалы, таблицы, прописи и т.д. и являются документами временного характера. Их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 производится в «Тетради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та документов временного характера». </w:t>
      </w:r>
    </w:p>
    <w:p w:rsidR="00FE74C4" w:rsidRPr="007A5F28" w:rsidRDefault="00FE74C4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>. Взамен утерянных или испорченных учебников принимаются другие учебники, необходимые школе. Учебники, утерянные и принятые взамен, учитываются в «Тетради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>та утерянных и замены учебников».</w:t>
      </w:r>
    </w:p>
    <w:p w:rsidR="00FE74C4" w:rsidRPr="007A5F28" w:rsidRDefault="00FE74C4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pacing w:val="-5"/>
          <w:sz w:val="28"/>
          <w:szCs w:val="28"/>
          <w:lang w:eastAsia="ru-RU"/>
        </w:rPr>
        <w:t>2.8</w:t>
      </w:r>
      <w:r w:rsidR="00DB7850" w:rsidRPr="007A5F28">
        <w:rPr>
          <w:rFonts w:ascii="Times New Roman" w:hAnsi="Times New Roman" w:cs="Times New Roman"/>
          <w:spacing w:val="-5"/>
          <w:sz w:val="28"/>
          <w:szCs w:val="28"/>
          <w:lang w:eastAsia="ru-RU"/>
        </w:rPr>
        <w:t>.</w:t>
      </w:r>
      <w:r w:rsidRPr="007A5F28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>Списание учебников проводится не реже одного раза в год. На каждый вид списания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>(«Ветхие», «Устаревшие по содержанию», «Утерянные читателями», «Хищение»)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составляется акт в 2-х экземплярах, который подписывается комиссией и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утверждается директором школы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>. Один экземпляр акта хранится в библиотеке, другой переда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под расписку в бухгалтерию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>, которая производит списание с баланса школы указанной в акте стоимости учебников.</w:t>
      </w:r>
    </w:p>
    <w:p w:rsidR="00DB7850" w:rsidRPr="007A5F28" w:rsidRDefault="00FE74C4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. Учебники, находящиеся в хорошем состоянии, после списания могут выдаваться 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="00022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учебные кабинеты.</w:t>
      </w:r>
    </w:p>
    <w:p w:rsidR="00DB7850" w:rsidRPr="007A5F28" w:rsidRDefault="00DB7850" w:rsidP="00DB7850">
      <w:pPr>
        <w:shd w:val="clear" w:color="auto" w:fill="FFFFFF"/>
        <w:spacing w:after="0" w:line="240" w:lineRule="auto"/>
        <w:ind w:left="360" w:right="1037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</w:t>
      </w:r>
      <w:r w:rsidR="00FE74C4"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</w:t>
      </w:r>
      <w:r w:rsidR="00E07956"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A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выдачи учебников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Выдача учебников осущес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твляется библиотекарем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или перед началом учебного года.</w:t>
      </w:r>
    </w:p>
    <w:p w:rsidR="000222BD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выдаются </w:t>
      </w:r>
      <w:proofErr w:type="gramStart"/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на один учебный год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Формой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та выдачи учебников могут быть: вкладыш в формуляр пользователя; формуляр класса; журнал выдачи учебников. Любая из названных форм, выбранная библиотекарем, должна отвечать установленным требованиям: аккуратное ведение записи, наличие подписи получателя, строгий индивидуальный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т выданных учебников. </w:t>
      </w:r>
    </w:p>
    <w:p w:rsidR="009570CB" w:rsidRPr="007A5F28" w:rsidRDefault="009570CB" w:rsidP="009570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50" w:rsidRPr="007A5F28" w:rsidRDefault="00DB7850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Выбытие учебников из библиотечного фонда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Срок исполь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зования учебника не менее четыре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х лет.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Выбытие учебников из фонда библиотеки производится по причинам: ветхости (физический износ); устарелости по содержанию; утрате (с указанием конкретных обстоятельств утраты). В акте о выбытии фиксируются сведения об учебниках, исключаемых только по одной причине.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Выбытие учебников из фонда библиотеки оформляется актом об исключении и отражается в книге суммарного учета,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в книге учета библиотечного фонда школьных </w:t>
      </w:r>
      <w:proofErr w:type="gramStart"/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учебников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 картотеке учета учебников. Выбытие учебных материалов временного хранения производится в конце календарного года по акту с указанием причины: «материал временного хранения».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Акты на списание учебников визируются членами комиссии по сохранности фондов. Завизированные акты утверждаются директором школы.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Списанные по акту учебники могут быть использованы для изготовления дидактического материала, для реставрационных работ или передаются организациям по заготовке вторсырья.</w:t>
      </w:r>
    </w:p>
    <w:p w:rsidR="00DB7850" w:rsidRPr="007A5F28" w:rsidRDefault="00DB7850" w:rsidP="009570CB">
      <w:pPr>
        <w:pStyle w:val="a3"/>
        <w:tabs>
          <w:tab w:val="left" w:pos="816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Хранение списанных учебников вместе с </w:t>
      </w:r>
      <w:proofErr w:type="gramStart"/>
      <w:r w:rsidRPr="007A5F28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запрещается.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Акты на списание учебников из фондов библиотеки и приложенные к ним списки учебников подлежат постоянному хранению, весь срок существования библиотеки.</w:t>
      </w:r>
    </w:p>
    <w:p w:rsidR="009570CB" w:rsidRPr="007A5F28" w:rsidRDefault="009570CB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850" w:rsidRPr="007A5F28" w:rsidRDefault="00DB7850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Инвентаризация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фонда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учебников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5.1.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Инвентаризация учебного фонда библиотеки школы осуществляется с целью контроля над сохранностью и эффективностью использования учебников, а также с целью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та обеспеченности ими льготных категорий учащихся и составления реального заказа на учебники.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Инвентаризация учебников проводится по требованию администрации школы.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Инвентаризационная ведомость уч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та фонда учебников содержит следующие данные: автор, наименование учебника; класс; общее количество учебников в фондах, в том числе приобрет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нных на внебюджетные средства; количество учебников по годам получения. Учебники, приобрет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нные более четыр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х лет назад, отмечаются в графе без указания года поставки.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Инвентаризационная ведомость составляется в двух экземплярах, одна из которых переда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тся в бухгалтерию школы, вторая хранится в библиотеке школы и применяется при отслеживании целевого использования фондируемых учебников.</w:t>
      </w:r>
    </w:p>
    <w:p w:rsidR="009570CB" w:rsidRPr="007A5F28" w:rsidRDefault="009570CB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50" w:rsidRPr="007A5F28" w:rsidRDefault="00DB7850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Расстановка и хранение фонда учебников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6.1. Учебники расставляются на стеллажах по предметам. Общее направление расстано</w:t>
      </w:r>
      <w:r w:rsidR="00392843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вки книг на стеллажах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сверху вниз и слева направо. </w:t>
      </w:r>
    </w:p>
    <w:p w:rsidR="00DB7850" w:rsidRPr="007A5F28" w:rsidRDefault="009570CB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6.2. Библиотекарь  постоянно проверяе</w:t>
      </w:r>
      <w:r w:rsidR="00DB7850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т правильность расстановки фонда учебников. </w:t>
      </w:r>
    </w:p>
    <w:p w:rsidR="009570CB" w:rsidRPr="007A5F28" w:rsidRDefault="009570CB" w:rsidP="009570CB">
      <w:pPr>
        <w:shd w:val="clear" w:color="auto" w:fill="FFFFFF"/>
        <w:tabs>
          <w:tab w:val="left" w:pos="4965"/>
        </w:tabs>
        <w:spacing w:after="0" w:line="240" w:lineRule="auto"/>
        <w:ind w:left="720" w:right="749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0CB" w:rsidRPr="007A5F28" w:rsidRDefault="00DB7850" w:rsidP="00957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FE74C4"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работников школы по сохранности учебников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7.1. Ответственность за сохранность библиотечного фонда несут: директор школы, заместители директора по воспитательной и учебно-воспитательно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й работе, библиотекарь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, классные руководители,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другие работники, имеющие доступ к учебникам.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7.2. Директор школы отвечает за организацию работы по созданию и своевременному пополнению библиотечного фонда учебников. Направляет деятельность педагогического коллектива по формированию у </w:t>
      </w:r>
      <w:proofErr w:type="gramStart"/>
      <w:r w:rsidRPr="007A5F2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бережного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обеспечивает систематический контроль за е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7.3. Заместители директора по воспитательной работе и учебно-воспитательной работе совместно с библиотекарем разрабатывают и предъявляют единые требования </w:t>
      </w:r>
      <w:proofErr w:type="gramStart"/>
      <w:r w:rsidRPr="007A5F2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по использованию и по сохранности учебников. Совместно с классными руководителями и учителями-предметниками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 систематический контроль над использованием и сохранностью учебников в течение всего учебного года.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7.4. Классные руководители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2BD">
        <w:rPr>
          <w:rFonts w:ascii="Times New Roman" w:hAnsi="Times New Roman" w:cs="Times New Roman"/>
          <w:sz w:val="28"/>
          <w:szCs w:val="28"/>
          <w:lang w:eastAsia="ru-RU"/>
        </w:rPr>
        <w:t>1-4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классов: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1)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постоянную работу с 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щимися класса и их родителями (законными представителями) по воспитанию бережного отношения к учебной книге;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в выдаче фондированных учебников </w:t>
      </w:r>
      <w:proofErr w:type="gramStart"/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организуют их возврат в библиотеку школы по окончании учебного года;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постоянно контролируют состояние учебников;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FE74C4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обязывают </w:t>
      </w:r>
      <w:proofErr w:type="gramStart"/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после окончания учебного года учебники,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br/>
        <w:t>подлежащие ремонту, своевременно ремонтировать и только после этого сдавать в библиотеку школы.</w:t>
      </w:r>
    </w:p>
    <w:p w:rsidR="00DB7850" w:rsidRPr="007A5F28" w:rsidRDefault="00DB7850" w:rsidP="009570C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7.5. Учителя-предметники обязаны систематически проверять состояние учебников по своему предмету и сообщать классному руководителю, родителям 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>щихся через запись в дневнике о плохом отношении учащегося к учебным книгам.</w:t>
      </w:r>
    </w:p>
    <w:p w:rsidR="00FE74C4" w:rsidRPr="007A5F28" w:rsidRDefault="00DB7850" w:rsidP="00FB02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28">
        <w:rPr>
          <w:rFonts w:ascii="Times New Roman" w:hAnsi="Times New Roman" w:cs="Times New Roman"/>
          <w:sz w:val="28"/>
          <w:szCs w:val="28"/>
          <w:lang w:eastAsia="ru-RU"/>
        </w:rPr>
        <w:t>7.6. Непосредственную работу с би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блиотечным фондом учебников вед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т библиотекарь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Он нес</w:t>
      </w:r>
      <w:r w:rsidR="00E07956" w:rsidRPr="007A5F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т п</w:t>
      </w:r>
      <w:r w:rsidRPr="007A5F28">
        <w:rPr>
          <w:rFonts w:ascii="Times New Roman" w:hAnsi="Times New Roman" w:cs="Times New Roman"/>
          <w:sz w:val="28"/>
          <w:szCs w:val="28"/>
          <w:lang w:eastAsia="ru-RU"/>
        </w:rPr>
        <w:t xml:space="preserve">ерсональную ответственность за работу с </w:t>
      </w:r>
      <w:r w:rsidR="009570CB" w:rsidRPr="007A5F28">
        <w:rPr>
          <w:rFonts w:ascii="Times New Roman" w:hAnsi="Times New Roman" w:cs="Times New Roman"/>
          <w:sz w:val="28"/>
          <w:szCs w:val="28"/>
          <w:lang w:eastAsia="ru-RU"/>
        </w:rPr>
        <w:t>библиотечным фондом учебников</w:t>
      </w:r>
      <w:r w:rsidR="00FB0267" w:rsidRPr="007A5F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4C4" w:rsidRPr="007A5F28" w:rsidRDefault="00FE74C4" w:rsidP="0095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50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CF7" w:rsidRPr="007A5F28" w:rsidRDefault="00DB7850" w:rsidP="00FB0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F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7850" w:rsidRPr="007A5F28" w:rsidRDefault="00DB7850" w:rsidP="00DB7850">
      <w:pPr>
        <w:rPr>
          <w:rFonts w:ascii="Times New Roman" w:hAnsi="Times New Roman" w:cs="Times New Roman"/>
          <w:sz w:val="28"/>
          <w:szCs w:val="28"/>
        </w:rPr>
      </w:pPr>
    </w:p>
    <w:sectPr w:rsidR="00DB7850" w:rsidRPr="007A5F28" w:rsidSect="00E079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B4"/>
    <w:rsid w:val="000222BD"/>
    <w:rsid w:val="0026736D"/>
    <w:rsid w:val="00285FCE"/>
    <w:rsid w:val="00392843"/>
    <w:rsid w:val="005E32BD"/>
    <w:rsid w:val="005F3F95"/>
    <w:rsid w:val="00620BA3"/>
    <w:rsid w:val="007A5F28"/>
    <w:rsid w:val="007C2293"/>
    <w:rsid w:val="007D29B4"/>
    <w:rsid w:val="00825EA7"/>
    <w:rsid w:val="008A0361"/>
    <w:rsid w:val="009570CB"/>
    <w:rsid w:val="00967E02"/>
    <w:rsid w:val="00987CF7"/>
    <w:rsid w:val="00AD1215"/>
    <w:rsid w:val="00C7254E"/>
    <w:rsid w:val="00DB7850"/>
    <w:rsid w:val="00DE6A70"/>
    <w:rsid w:val="00E07956"/>
    <w:rsid w:val="00F17F1D"/>
    <w:rsid w:val="00FB0267"/>
    <w:rsid w:val="00FE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Кузнецова</dc:creator>
  <cp:lastModifiedBy>Пользователь Windows</cp:lastModifiedBy>
  <cp:revision>2</cp:revision>
  <cp:lastPrinted>2016-02-03T19:50:00Z</cp:lastPrinted>
  <dcterms:created xsi:type="dcterms:W3CDTF">2019-11-11T19:44:00Z</dcterms:created>
  <dcterms:modified xsi:type="dcterms:W3CDTF">2019-11-11T19:44:00Z</dcterms:modified>
</cp:coreProperties>
</file>