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6D" w:rsidRDefault="0011676D" w:rsidP="0011676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</w:t>
      </w:r>
    </w:p>
    <w:p w:rsidR="0011676D" w:rsidRPr="00685AE4" w:rsidRDefault="0011676D" w:rsidP="0011676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проведения педагогического лектория в рамках реализации работы МИП </w:t>
      </w:r>
      <w:r w:rsidRPr="00685AE4">
        <w:rPr>
          <w:b/>
          <w:sz w:val="28"/>
          <w:szCs w:val="28"/>
        </w:rPr>
        <w:t>«Системный подход к организации казачьего воспитания на основе изучения декоративно-прикладного искусства кубанских казаков»</w:t>
      </w:r>
    </w:p>
    <w:p w:rsidR="0011676D" w:rsidRDefault="0011676D" w:rsidP="0011676D">
      <w:pPr>
        <w:spacing w:line="276" w:lineRule="auto"/>
        <w:jc w:val="both"/>
        <w:rPr>
          <w:sz w:val="28"/>
          <w:szCs w:val="28"/>
        </w:rPr>
      </w:pPr>
    </w:p>
    <w:p w:rsidR="0011676D" w:rsidRPr="00685AE4" w:rsidRDefault="0011676D" w:rsidP="001167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Департамента образования администрации муниципального образования город Краснодар от 10.11.2021 года № 2004 «Об итогах </w:t>
      </w:r>
      <w:r>
        <w:rPr>
          <w:sz w:val="28"/>
          <w:szCs w:val="28"/>
          <w:lang w:val="en-US"/>
        </w:rPr>
        <w:t>XX</w:t>
      </w:r>
      <w:r w:rsidRPr="00685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инновационных проектов, продуктов и отчетов образовательных организаций муниципального образования город Краснодар в 2021 -2022 учебном году и на основании плана-графика реализации </w:t>
      </w:r>
      <w:r>
        <w:rPr>
          <w:sz w:val="28"/>
          <w:szCs w:val="28"/>
          <w:lang w:val="en-US"/>
        </w:rPr>
        <w:t>I</w:t>
      </w:r>
      <w:r w:rsidRPr="00685AE4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школьного проекта (подготовительного) на тему: «</w:t>
      </w:r>
      <w:r w:rsidRPr="00685AE4">
        <w:rPr>
          <w:sz w:val="28"/>
          <w:szCs w:val="28"/>
        </w:rPr>
        <w:t>Системный подход к организации казачьего воспитания на основе изучения декоративно-прикладного искусства кубанских казаков»</w:t>
      </w:r>
      <w:r>
        <w:rPr>
          <w:sz w:val="28"/>
          <w:szCs w:val="28"/>
        </w:rPr>
        <w:t xml:space="preserve"> 18.03.2022 г. был проведен педагогический лекторий для родителей 4 «З» класса с целью ознакомления с нормативными документами классов казачьей направленности, задачами, реализуемыми в данных классах образовательных организаций Краснодарского края при переходе в 5 класс.</w:t>
      </w:r>
    </w:p>
    <w:p w:rsidR="0011676D" w:rsidRDefault="0011676D" w:rsidP="0011676D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педагогического лектория классный руководитель Т.Г.Варакина познакомила родителей с Положением о классах и группах казачьей направленности в образовательных организациях Краснодарского края (Приказ МОН и МП КК и департамента по делам казачества и военным вопросам Краснодарского края от 01.09.2016 г. № 4177/76). </w:t>
      </w:r>
    </w:p>
    <w:p w:rsidR="0011676D" w:rsidRDefault="0011676D" w:rsidP="0011676D">
      <w:pPr>
        <w:spacing w:line="276" w:lineRule="auto"/>
        <w:ind w:firstLine="900"/>
        <w:jc w:val="both"/>
        <w:rPr>
          <w:sz w:val="28"/>
          <w:szCs w:val="28"/>
        </w:rPr>
      </w:pPr>
      <w:r w:rsidRPr="00F42D7A">
        <w:rPr>
          <w:sz w:val="28"/>
          <w:szCs w:val="28"/>
        </w:rPr>
        <w:t xml:space="preserve">Основной целью в образовательных организациях </w:t>
      </w:r>
      <w:r>
        <w:rPr>
          <w:sz w:val="28"/>
          <w:szCs w:val="28"/>
        </w:rPr>
        <w:t xml:space="preserve">Краснодарского края </w:t>
      </w:r>
      <w:r w:rsidRPr="00F42D7A">
        <w:rPr>
          <w:sz w:val="28"/>
          <w:szCs w:val="28"/>
        </w:rPr>
        <w:t>является приобщение обучающихся к казачьему укладу жизни, патриотическое и духовное воспитание человека и гражданина на основе историко-культурных традиций казачества, формирование духовной зрелости, высокой нравственности и готовности к служению Отечеству, в том числе - несению государственной службы казачества</w:t>
      </w:r>
      <w:r>
        <w:rPr>
          <w:sz w:val="28"/>
          <w:szCs w:val="28"/>
        </w:rPr>
        <w:t>.</w:t>
      </w:r>
    </w:p>
    <w:p w:rsidR="0011676D" w:rsidRPr="00B60C71" w:rsidRDefault="0011676D" w:rsidP="0011676D">
      <w:pPr>
        <w:pStyle w:val="3"/>
        <w:shd w:val="clear" w:color="auto" w:fill="auto"/>
        <w:spacing w:before="0" w:after="0" w:line="276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C71">
        <w:rPr>
          <w:rFonts w:ascii="Times New Roman" w:hAnsi="Times New Roman" w:cs="Times New Roman"/>
          <w:sz w:val="28"/>
          <w:szCs w:val="28"/>
        </w:rPr>
        <w:t xml:space="preserve">Обязательным условием содержания образования казачьей направленности является реализация в классе казачьей направленности самостоятельных предметов, курсов, модулей, включающих (еженедельно): </w:t>
      </w:r>
    </w:p>
    <w:p w:rsidR="0011676D" w:rsidRPr="0011676D" w:rsidRDefault="0011676D" w:rsidP="0011676D">
      <w:pPr>
        <w:pStyle w:val="3"/>
        <w:shd w:val="clear" w:color="auto" w:fill="auto"/>
        <w:spacing w:before="0"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76D">
        <w:rPr>
          <w:rStyle w:val="2"/>
          <w:rFonts w:eastAsiaTheme="minorHAnsi"/>
          <w:b/>
          <w:sz w:val="28"/>
          <w:szCs w:val="28"/>
        </w:rPr>
        <w:t>5-9 класс</w:t>
      </w:r>
      <w:r w:rsidRPr="0011676D">
        <w:rPr>
          <w:rFonts w:ascii="Times New Roman" w:hAnsi="Times New Roman" w:cs="Times New Roman"/>
          <w:b/>
          <w:sz w:val="28"/>
          <w:szCs w:val="28"/>
        </w:rPr>
        <w:t>:</w:t>
      </w:r>
    </w:p>
    <w:p w:rsidR="0011676D" w:rsidRPr="0011676D" w:rsidRDefault="0011676D" w:rsidP="0011676D">
      <w:pPr>
        <w:pStyle w:val="3"/>
        <w:shd w:val="clear" w:color="auto" w:fill="auto"/>
        <w:tabs>
          <w:tab w:val="left" w:pos="858"/>
        </w:tabs>
        <w:spacing w:before="0"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676D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11676D">
        <w:rPr>
          <w:rFonts w:ascii="Times New Roman" w:hAnsi="Times New Roman" w:cs="Times New Roman"/>
          <w:sz w:val="28"/>
          <w:szCs w:val="28"/>
        </w:rPr>
        <w:t>,</w:t>
      </w:r>
    </w:p>
    <w:p w:rsidR="0011676D" w:rsidRPr="0011676D" w:rsidRDefault="0011676D" w:rsidP="0011676D">
      <w:pPr>
        <w:pStyle w:val="3"/>
        <w:shd w:val="clear" w:color="auto" w:fill="auto"/>
        <w:tabs>
          <w:tab w:val="left" w:pos="863"/>
        </w:tabs>
        <w:spacing w:before="0"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76D">
        <w:rPr>
          <w:rFonts w:ascii="Times New Roman" w:hAnsi="Times New Roman" w:cs="Times New Roman"/>
          <w:sz w:val="28"/>
          <w:szCs w:val="28"/>
        </w:rPr>
        <w:t>основы православной культуры,</w:t>
      </w:r>
    </w:p>
    <w:p w:rsidR="0011676D" w:rsidRPr="0011676D" w:rsidRDefault="0011676D" w:rsidP="0011676D">
      <w:pPr>
        <w:pStyle w:val="3"/>
        <w:shd w:val="clear" w:color="auto" w:fill="auto"/>
        <w:tabs>
          <w:tab w:val="left" w:pos="854"/>
        </w:tabs>
        <w:spacing w:before="0"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76D">
        <w:rPr>
          <w:rFonts w:ascii="Times New Roman" w:hAnsi="Times New Roman" w:cs="Times New Roman"/>
          <w:sz w:val="28"/>
          <w:szCs w:val="28"/>
        </w:rPr>
        <w:t>история кубанского казачества,</w:t>
      </w:r>
    </w:p>
    <w:p w:rsidR="0011676D" w:rsidRPr="0011676D" w:rsidRDefault="0011676D" w:rsidP="0011676D">
      <w:pPr>
        <w:spacing w:line="276" w:lineRule="auto"/>
        <w:ind w:firstLine="851"/>
        <w:jc w:val="both"/>
        <w:rPr>
          <w:sz w:val="28"/>
          <w:szCs w:val="28"/>
        </w:rPr>
      </w:pPr>
      <w:r w:rsidRPr="0011676D">
        <w:rPr>
          <w:sz w:val="28"/>
          <w:szCs w:val="28"/>
        </w:rPr>
        <w:t>традиционная культура кубанского казачества (допускается в рамках внеурочной деятельности и в рамках предмета «</w:t>
      </w:r>
      <w:proofErr w:type="gramStart"/>
      <w:r w:rsidRPr="0011676D">
        <w:rPr>
          <w:sz w:val="28"/>
          <w:szCs w:val="28"/>
        </w:rPr>
        <w:t>ИЗО</w:t>
      </w:r>
      <w:proofErr w:type="gramEnd"/>
      <w:r w:rsidRPr="0011676D">
        <w:rPr>
          <w:sz w:val="28"/>
          <w:szCs w:val="28"/>
        </w:rPr>
        <w:t>», «Технология;</w:t>
      </w:r>
    </w:p>
    <w:p w:rsidR="0011676D" w:rsidRPr="0011676D" w:rsidRDefault="0011676D" w:rsidP="0011676D">
      <w:pPr>
        <w:pStyle w:val="3"/>
        <w:shd w:val="clear" w:color="auto" w:fill="auto"/>
        <w:tabs>
          <w:tab w:val="left" w:pos="999"/>
        </w:tabs>
        <w:spacing w:before="0" w:after="0" w:line="276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76D">
        <w:rPr>
          <w:rFonts w:ascii="Times New Roman" w:hAnsi="Times New Roman" w:cs="Times New Roman"/>
          <w:sz w:val="28"/>
          <w:szCs w:val="28"/>
        </w:rPr>
        <w:lastRenderedPageBreak/>
        <w:t xml:space="preserve">военно-спортивные дисциплины («Физическая культура на основе традиций кубанских казаков», «Народные игры кубанских казаков», «Основы строевой подготовки», «Рукопашный бой», «Основы военной службы», «Основы государственной службы казачества», «Основы конной верховой езды», «Основы </w:t>
      </w:r>
      <w:proofErr w:type="spellStart"/>
      <w:r w:rsidRPr="0011676D">
        <w:rPr>
          <w:rFonts w:ascii="Times New Roman" w:hAnsi="Times New Roman" w:cs="Times New Roman"/>
          <w:sz w:val="28"/>
          <w:szCs w:val="28"/>
        </w:rPr>
        <w:t>джигитки</w:t>
      </w:r>
      <w:proofErr w:type="spellEnd"/>
      <w:r w:rsidRPr="0011676D">
        <w:rPr>
          <w:rFonts w:ascii="Times New Roman" w:hAnsi="Times New Roman" w:cs="Times New Roman"/>
          <w:sz w:val="28"/>
          <w:szCs w:val="28"/>
        </w:rPr>
        <w:t>», подготовка по видам спартакиады допризывной казачьей молодежи и т.д. в зависимости от условий);</w:t>
      </w:r>
    </w:p>
    <w:p w:rsidR="0011676D" w:rsidRDefault="0011676D" w:rsidP="0011676D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Предложения</w:t>
      </w:r>
      <w:r>
        <w:rPr>
          <w:sz w:val="28"/>
          <w:szCs w:val="28"/>
        </w:rPr>
        <w:t xml:space="preserve">  заместителю директора по УМР МАОУ СОШ № 94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раснодара </w:t>
      </w:r>
      <w:r w:rsidRPr="00B37393">
        <w:rPr>
          <w:sz w:val="28"/>
          <w:szCs w:val="28"/>
        </w:rPr>
        <w:t>Т.В.Петренко</w:t>
      </w:r>
      <w:r>
        <w:rPr>
          <w:sz w:val="28"/>
          <w:szCs w:val="28"/>
        </w:rPr>
        <w:t>:</w:t>
      </w:r>
    </w:p>
    <w:p w:rsidR="0011676D" w:rsidRDefault="0011676D" w:rsidP="0011676D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педагогического лектория в классах казачьей направленности в соответствие с графиком.</w:t>
      </w:r>
    </w:p>
    <w:p w:rsidR="0011676D" w:rsidRDefault="0011676D" w:rsidP="0011676D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Осуществить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расписания внеурочных занятий учащихся классов казачьей направленности. </w:t>
      </w:r>
    </w:p>
    <w:p w:rsidR="0011676D" w:rsidRDefault="0011676D" w:rsidP="0011676D">
      <w:pPr>
        <w:spacing w:line="276" w:lineRule="auto"/>
      </w:pPr>
    </w:p>
    <w:p w:rsidR="0011676D" w:rsidRPr="00B60C71" w:rsidRDefault="0011676D" w:rsidP="0011676D">
      <w:pPr>
        <w:spacing w:line="276" w:lineRule="auto"/>
        <w:rPr>
          <w:sz w:val="28"/>
          <w:szCs w:val="28"/>
        </w:rPr>
      </w:pPr>
      <w:r w:rsidRPr="00B60C71">
        <w:rPr>
          <w:sz w:val="28"/>
          <w:szCs w:val="28"/>
        </w:rPr>
        <w:t>Директор МАОУ СОШ №94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И.В.Попова</w:t>
      </w:r>
    </w:p>
    <w:p w:rsidR="00917636" w:rsidRDefault="00917636" w:rsidP="0011676D">
      <w:pPr>
        <w:spacing w:line="276" w:lineRule="auto"/>
      </w:pPr>
    </w:p>
    <w:sectPr w:rsidR="00917636" w:rsidSect="0091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76D"/>
    <w:rsid w:val="0011676D"/>
    <w:rsid w:val="0091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1676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1676D"/>
    <w:pPr>
      <w:shd w:val="clear" w:color="auto" w:fill="FFFFFF"/>
      <w:spacing w:before="300"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2"/>
    <w:basedOn w:val="a3"/>
    <w:rsid w:val="0011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2022-04-03T16:33:00Z</dcterms:created>
  <dcterms:modified xsi:type="dcterms:W3CDTF">2022-04-03T16:35:00Z</dcterms:modified>
</cp:coreProperties>
</file>