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A3" w:rsidRDefault="005C1BA3" w:rsidP="00F578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BA3">
        <w:rPr>
          <w:rFonts w:ascii="Times New Roman" w:hAnsi="Times New Roman" w:cs="Times New Roman"/>
          <w:b/>
          <w:sz w:val="28"/>
          <w:szCs w:val="28"/>
        </w:rPr>
        <w:t>Первый спусковой механизм для возникновения выгорания?</w:t>
      </w:r>
    </w:p>
    <w:p w:rsidR="005C1BA3" w:rsidRPr="00655F12" w:rsidRDefault="00BB7E34" w:rsidP="00F04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5F12" w:rsidRPr="00345D78">
        <w:rPr>
          <w:rFonts w:ascii="Times New Roman" w:hAnsi="Times New Roman" w:cs="Times New Roman"/>
          <w:i/>
          <w:sz w:val="28"/>
          <w:szCs w:val="28"/>
          <w:u w:val="single"/>
        </w:rPr>
        <w:t>Крах иллюзий</w:t>
      </w:r>
      <w:r w:rsidR="00655F12">
        <w:rPr>
          <w:rFonts w:ascii="Times New Roman" w:hAnsi="Times New Roman" w:cs="Times New Roman"/>
          <w:sz w:val="28"/>
          <w:szCs w:val="28"/>
        </w:rPr>
        <w:t xml:space="preserve">. Когда идеализированные представления </w:t>
      </w:r>
      <w:r w:rsidR="00B66343">
        <w:rPr>
          <w:rFonts w:ascii="Times New Roman" w:hAnsi="Times New Roman" w:cs="Times New Roman"/>
          <w:sz w:val="28"/>
          <w:szCs w:val="28"/>
        </w:rPr>
        <w:t>разбиваются о суровую действительность работы.</w:t>
      </w:r>
    </w:p>
    <w:p w:rsidR="00752F37" w:rsidRDefault="00F04D5F" w:rsidP="00F04D5F">
      <w:pPr>
        <w:tabs>
          <w:tab w:val="left" w:pos="35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</w:t>
      </w:r>
      <w:r w:rsidR="007154B7">
        <w:rPr>
          <w:rFonts w:ascii="Times New Roman" w:hAnsi="Times New Roman" w:cs="Times New Roman"/>
          <w:sz w:val="28"/>
          <w:szCs w:val="28"/>
        </w:rPr>
        <w:t>важно осознать свою «психологическую выгоду».</w:t>
      </w:r>
      <w:r w:rsidR="000D29C1">
        <w:rPr>
          <w:rFonts w:ascii="Times New Roman" w:hAnsi="Times New Roman" w:cs="Times New Roman"/>
          <w:sz w:val="28"/>
          <w:szCs w:val="28"/>
        </w:rPr>
        <w:t xml:space="preserve"> «Что я получаю здесь и сейчас, находясь в этом месте?». И во время спадов настроения культивировать эту идею. Можно применить упражнение: «Сто выгод».</w:t>
      </w:r>
    </w:p>
    <w:p w:rsidR="005F23A4" w:rsidRDefault="00BB7E34" w:rsidP="00F04D5F">
      <w:pPr>
        <w:tabs>
          <w:tab w:val="left" w:pos="35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5F23A4">
        <w:rPr>
          <w:rFonts w:ascii="Times New Roman" w:hAnsi="Times New Roman" w:cs="Times New Roman"/>
          <w:sz w:val="28"/>
          <w:szCs w:val="28"/>
          <w:u w:val="single"/>
        </w:rPr>
        <w:t>Незнание своих индивидуальных особенностей.</w:t>
      </w:r>
    </w:p>
    <w:p w:rsidR="000D29C1" w:rsidRDefault="00BB7E34" w:rsidP="00F04D5F">
      <w:pPr>
        <w:tabs>
          <w:tab w:val="left" w:pos="35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0D29C1" w:rsidRPr="000D29C1">
        <w:rPr>
          <w:rFonts w:ascii="Times New Roman" w:hAnsi="Times New Roman" w:cs="Times New Roman"/>
          <w:sz w:val="28"/>
          <w:szCs w:val="28"/>
          <w:u w:val="single"/>
        </w:rPr>
        <w:t xml:space="preserve">Понимать свой тип личности. </w:t>
      </w:r>
      <w:r w:rsidR="000D29C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D29C1" w:rsidRPr="000D29C1">
        <w:rPr>
          <w:rFonts w:ascii="Times New Roman" w:hAnsi="Times New Roman" w:cs="Times New Roman"/>
          <w:sz w:val="28"/>
          <w:szCs w:val="28"/>
        </w:rPr>
        <w:t>Изучить</w:t>
      </w:r>
      <w:r w:rsidR="000D29C1">
        <w:rPr>
          <w:rFonts w:ascii="Times New Roman" w:hAnsi="Times New Roman" w:cs="Times New Roman"/>
          <w:sz w:val="28"/>
          <w:szCs w:val="28"/>
        </w:rPr>
        <w:t xml:space="preserve"> свои плюсы и минусы. Что необходимо знать?!</w:t>
      </w:r>
    </w:p>
    <w:p w:rsidR="000D29C1" w:rsidRDefault="000D29C1" w:rsidP="000D29C1">
      <w:pPr>
        <w:pStyle w:val="a3"/>
        <w:numPr>
          <w:ilvl w:val="0"/>
          <w:numId w:val="2"/>
        </w:numPr>
        <w:tabs>
          <w:tab w:val="left" w:pos="35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D8">
        <w:rPr>
          <w:rFonts w:ascii="Times New Roman" w:hAnsi="Times New Roman" w:cs="Times New Roman"/>
          <w:sz w:val="28"/>
          <w:szCs w:val="28"/>
          <w:u w:val="single"/>
        </w:rPr>
        <w:t xml:space="preserve">Свой тип </w:t>
      </w:r>
      <w:r w:rsidRPr="00316BD8">
        <w:rPr>
          <w:rFonts w:ascii="Times New Roman" w:hAnsi="Times New Roman" w:cs="Times New Roman"/>
          <w:i/>
          <w:sz w:val="28"/>
          <w:szCs w:val="28"/>
          <w:u w:val="single"/>
        </w:rPr>
        <w:t>ВНД</w:t>
      </w:r>
      <w:r>
        <w:rPr>
          <w:rFonts w:ascii="Times New Roman" w:hAnsi="Times New Roman" w:cs="Times New Roman"/>
          <w:sz w:val="28"/>
          <w:szCs w:val="28"/>
        </w:rPr>
        <w:t xml:space="preserve">. Это обязательно. Люди с возбудимой нервной системой могут быть склонны к раздражительности (особенно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холеричным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темпераментом), а меланхолики к унынию. Зная это можно продумать стратегию поведения. Но в стрессовой ситуации первая реакция всегда будет настоящая, природная. И за тем только вступает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6BD8" w:rsidRPr="00316BD8" w:rsidRDefault="000D29C1" w:rsidP="00345D78">
      <w:pPr>
        <w:pStyle w:val="a3"/>
        <w:numPr>
          <w:ilvl w:val="0"/>
          <w:numId w:val="2"/>
        </w:numPr>
        <w:shd w:val="clear" w:color="auto" w:fill="FFFFFF"/>
        <w:tabs>
          <w:tab w:val="left" w:pos="3539"/>
        </w:tabs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CC9">
        <w:rPr>
          <w:rFonts w:ascii="Times New Roman" w:hAnsi="Times New Roman" w:cs="Times New Roman"/>
          <w:sz w:val="28"/>
          <w:szCs w:val="28"/>
          <w:u w:val="single"/>
        </w:rPr>
        <w:t xml:space="preserve">Знать свою </w:t>
      </w:r>
      <w:r w:rsidRPr="00D33CC9">
        <w:rPr>
          <w:rFonts w:ascii="Times New Roman" w:hAnsi="Times New Roman" w:cs="Times New Roman"/>
          <w:i/>
          <w:sz w:val="28"/>
          <w:szCs w:val="28"/>
          <w:u w:val="single"/>
        </w:rPr>
        <w:t>направленность личности</w:t>
      </w:r>
      <w:r w:rsidRPr="00316BD8">
        <w:rPr>
          <w:rFonts w:ascii="Times New Roman" w:hAnsi="Times New Roman" w:cs="Times New Roman"/>
          <w:sz w:val="28"/>
          <w:szCs w:val="28"/>
        </w:rPr>
        <w:t xml:space="preserve">. Учитель может быть </w:t>
      </w:r>
      <w:r w:rsidRPr="00316BD8">
        <w:rPr>
          <w:rFonts w:ascii="Times New Roman" w:hAnsi="Times New Roman" w:cs="Times New Roman"/>
          <w:sz w:val="28"/>
          <w:szCs w:val="28"/>
          <w:u w:val="single"/>
        </w:rPr>
        <w:t>направлен на коммуникацию.</w:t>
      </w:r>
      <w:r w:rsidRPr="00316BD8">
        <w:rPr>
          <w:rFonts w:ascii="Times New Roman" w:hAnsi="Times New Roman" w:cs="Times New Roman"/>
          <w:sz w:val="28"/>
          <w:szCs w:val="28"/>
        </w:rPr>
        <w:t xml:space="preserve"> И здесь стресс, в первую очередь, может быть связан с поведением учеников</w:t>
      </w:r>
      <w:r w:rsidR="005F23A4" w:rsidRPr="00316BD8">
        <w:rPr>
          <w:rFonts w:ascii="Times New Roman" w:hAnsi="Times New Roman" w:cs="Times New Roman"/>
          <w:sz w:val="28"/>
          <w:szCs w:val="28"/>
        </w:rPr>
        <w:t xml:space="preserve">. Если учитель </w:t>
      </w:r>
      <w:r w:rsidR="005F23A4" w:rsidRPr="00316BD8">
        <w:rPr>
          <w:rFonts w:ascii="Times New Roman" w:hAnsi="Times New Roman" w:cs="Times New Roman"/>
          <w:sz w:val="28"/>
          <w:szCs w:val="28"/>
          <w:u w:val="single"/>
        </w:rPr>
        <w:t>направлен на дело</w:t>
      </w:r>
      <w:r w:rsidR="005F23A4" w:rsidRPr="00316BD8">
        <w:rPr>
          <w:rFonts w:ascii="Times New Roman" w:hAnsi="Times New Roman" w:cs="Times New Roman"/>
          <w:sz w:val="28"/>
          <w:szCs w:val="28"/>
        </w:rPr>
        <w:t>, то конфликты и последующие факторы для выгорания, скорее всего, могут быть связаны с нерадивостью учеников, например, с невыполнением учебных заданий. Учителя же с направленностью на себя, привести в стресс может, например, непризнание его заслуг, широты кругозора, даже, внешнего вида.</w:t>
      </w:r>
    </w:p>
    <w:p w:rsidR="00AB796C" w:rsidRPr="00AB796C" w:rsidRDefault="005F23A4" w:rsidP="00AB796C">
      <w:pPr>
        <w:pStyle w:val="a3"/>
        <w:numPr>
          <w:ilvl w:val="0"/>
          <w:numId w:val="2"/>
        </w:numPr>
        <w:shd w:val="clear" w:color="auto" w:fill="FFFFFF"/>
        <w:tabs>
          <w:tab w:val="left" w:pos="3539"/>
        </w:tabs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796C">
        <w:rPr>
          <w:rFonts w:ascii="Times New Roman" w:hAnsi="Times New Roman" w:cs="Times New Roman"/>
          <w:i/>
          <w:sz w:val="28"/>
          <w:szCs w:val="28"/>
          <w:u w:val="single"/>
        </w:rPr>
        <w:t>Темп деятельности</w:t>
      </w:r>
      <w:r w:rsidRPr="00AB796C">
        <w:rPr>
          <w:rFonts w:ascii="Times New Roman" w:hAnsi="Times New Roman" w:cs="Times New Roman"/>
          <w:sz w:val="28"/>
          <w:szCs w:val="28"/>
        </w:rPr>
        <w:t xml:space="preserve">. </w:t>
      </w:r>
      <w:r w:rsidRPr="00AB7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Темп – это </w:t>
      </w:r>
      <w:r w:rsidRPr="00AB79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периодичность и цикличность движений субъекта, совершаемых во время выполнения любой деятельности</w:t>
      </w:r>
      <w:r w:rsidRPr="00AB7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Выражается в количестве произведенных движений за определенный отрезок времени, </w:t>
      </w:r>
      <w:r w:rsidRPr="00AB796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т.е. чем больше движений, тем значительнее темп.</w:t>
      </w:r>
      <w:r w:rsidR="00345D78" w:rsidRPr="00AB7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F23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Скорость характеризует быстроту выполнения движений или протекания процессов в психике индивида.</w:t>
      </w:r>
    </w:p>
    <w:p w:rsidR="00AB796C" w:rsidRPr="00AB796C" w:rsidRDefault="005A58E6" w:rsidP="00AB796C">
      <w:pPr>
        <w:pStyle w:val="a3"/>
        <w:numPr>
          <w:ilvl w:val="0"/>
          <w:numId w:val="2"/>
        </w:numPr>
        <w:shd w:val="clear" w:color="auto" w:fill="FFFFFF"/>
        <w:tabs>
          <w:tab w:val="left" w:pos="3539"/>
        </w:tabs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796C">
        <w:rPr>
          <w:rFonts w:ascii="Times New Roman" w:hAnsi="Times New Roman" w:cs="Times New Roman"/>
          <w:sz w:val="28"/>
          <w:szCs w:val="28"/>
          <w:u w:val="single"/>
        </w:rPr>
        <w:t>Способ реагирования в конфликтных ситуациях</w:t>
      </w:r>
      <w:r w:rsidRPr="00AB796C">
        <w:rPr>
          <w:rFonts w:ascii="Times New Roman" w:hAnsi="Times New Roman" w:cs="Times New Roman"/>
          <w:sz w:val="28"/>
          <w:szCs w:val="28"/>
        </w:rPr>
        <w:t>:</w:t>
      </w:r>
    </w:p>
    <w:p w:rsidR="00AB796C" w:rsidRPr="001B4195" w:rsidRDefault="00AB796C" w:rsidP="001B4195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приспособление (в ущерб своих интересов)</w:t>
      </w:r>
    </w:p>
    <w:p w:rsidR="00AB796C" w:rsidRPr="001B4195" w:rsidRDefault="00AB796C" w:rsidP="001B419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компромисс (взаимные уступки сторон)</w:t>
      </w:r>
    </w:p>
    <w:p w:rsidR="00AB796C" w:rsidRPr="001B4195" w:rsidRDefault="00AB796C" w:rsidP="001B4195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сотрудничество (поиск общего решения)</w:t>
      </w:r>
    </w:p>
    <w:p w:rsidR="00AB796C" w:rsidRPr="001B4195" w:rsidRDefault="00AB796C" w:rsidP="001B4195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конкуренция (соперничество сторон)</w:t>
      </w:r>
    </w:p>
    <w:p w:rsidR="00AB796C" w:rsidRPr="001B4195" w:rsidRDefault="00AB796C" w:rsidP="001B4195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игнорирование (избегание решения конфликта)</w:t>
      </w:r>
    </w:p>
    <w:p w:rsidR="005F23A4" w:rsidRDefault="00665270" w:rsidP="005F23A4">
      <w:pPr>
        <w:tabs>
          <w:tab w:val="left" w:pos="35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4. </w:t>
      </w:r>
      <w:bookmarkStart w:id="0" w:name="_GoBack"/>
      <w:bookmarkEnd w:id="0"/>
      <w:r w:rsidR="005F23A4" w:rsidRPr="005F23A4">
        <w:rPr>
          <w:rFonts w:ascii="Times New Roman" w:hAnsi="Times New Roman" w:cs="Times New Roman"/>
          <w:sz w:val="28"/>
          <w:szCs w:val="28"/>
          <w:u w:val="single"/>
        </w:rPr>
        <w:t>Обесценивание труда</w:t>
      </w:r>
      <w:r w:rsidR="00AB796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F578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796C" w:rsidRPr="00AB796C">
        <w:rPr>
          <w:rFonts w:ascii="Times New Roman" w:hAnsi="Times New Roman" w:cs="Times New Roman"/>
          <w:sz w:val="28"/>
          <w:szCs w:val="28"/>
        </w:rPr>
        <w:t>Обесценивание – это непризнание заслуг</w:t>
      </w:r>
      <w:r w:rsidR="001B4195">
        <w:rPr>
          <w:rFonts w:ascii="Times New Roman" w:hAnsi="Times New Roman" w:cs="Times New Roman"/>
          <w:sz w:val="28"/>
          <w:szCs w:val="28"/>
        </w:rPr>
        <w:t xml:space="preserve">, </w:t>
      </w:r>
      <w:r w:rsidR="00B909F2">
        <w:rPr>
          <w:rFonts w:ascii="Times New Roman" w:hAnsi="Times New Roman" w:cs="Times New Roman"/>
          <w:sz w:val="28"/>
          <w:szCs w:val="28"/>
        </w:rPr>
        <w:t>игнорирование стараний; игнорирование успеха, но акцентирование на недостатках</w:t>
      </w:r>
      <w:r w:rsidR="00F578C9">
        <w:rPr>
          <w:rFonts w:ascii="Times New Roman" w:hAnsi="Times New Roman" w:cs="Times New Roman"/>
          <w:sz w:val="28"/>
          <w:szCs w:val="28"/>
        </w:rPr>
        <w:t xml:space="preserve">. </w:t>
      </w:r>
      <w:r w:rsidR="000E6C09">
        <w:rPr>
          <w:rFonts w:ascii="Times New Roman" w:hAnsi="Times New Roman" w:cs="Times New Roman"/>
          <w:sz w:val="28"/>
          <w:szCs w:val="28"/>
        </w:rPr>
        <w:t xml:space="preserve">Здесь, для профилактики выгорания, важно осознавать, что любая критика – даже самая справедливая – это перенос и проекция самого критикующего </w:t>
      </w:r>
      <w:proofErr w:type="gramStart"/>
      <w:r w:rsidR="000E6C0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E6C09">
        <w:rPr>
          <w:rFonts w:ascii="Times New Roman" w:hAnsi="Times New Roman" w:cs="Times New Roman"/>
          <w:sz w:val="28"/>
          <w:szCs w:val="28"/>
        </w:rPr>
        <w:t xml:space="preserve"> критикуемого.</w:t>
      </w:r>
    </w:p>
    <w:p w:rsidR="00012E4D" w:rsidRDefault="00012E4D" w:rsidP="005F23A4">
      <w:pPr>
        <w:tabs>
          <w:tab w:val="left" w:pos="3539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12E4D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Перенос</w:t>
      </w:r>
      <w:r w:rsidRPr="00012E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r w:rsidRPr="00012E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феномен в психодинамической психологии, заключающийся в бессознательном перемещении ранее пережитых (особенно в детстве) чувств и отношений, проявлявшихся к одному лицу, совсем на другое лицо. В том числе, и на психотерапевта в ходе сеанса психотерапии.</w:t>
      </w:r>
    </w:p>
    <w:p w:rsidR="00BB7E34" w:rsidRPr="00BB7E34" w:rsidRDefault="00BB7E34" w:rsidP="005F23A4">
      <w:pPr>
        <w:tabs>
          <w:tab w:val="left" w:pos="35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proofErr w:type="gramStart"/>
      <w:r w:rsidRPr="00BB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Прое́кция</w:t>
      </w:r>
      <w:proofErr w:type="spellEnd"/>
      <w:proofErr w:type="gramEnd"/>
      <w:r w:rsidRPr="00BB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(лат. </w:t>
      </w:r>
      <w:proofErr w:type="spellStart"/>
      <w:r w:rsidRPr="00BB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projectio</w:t>
      </w:r>
      <w:proofErr w:type="spellEnd"/>
      <w:r w:rsidRPr="00BB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«бросание вперед») — </w:t>
      </w:r>
      <w:r w:rsidRPr="00BB7E3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механизм психологической защиты, в результате которого внутреннее ошибочно воспринимается как приходящее извне</w:t>
      </w:r>
      <w:r w:rsidRPr="00BB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Человек приписывает кому-то или чему-то собственные мысли, чувства, мотивы, черты характера и пр., полагая, что он воспринял что-то приходящее извне, а не изнутри самого себя.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«Я критикую тебя, потому, что мои убеждения не соответствуют моим ожиданиям по отношению к тебе».</w:t>
      </w:r>
    </w:p>
    <w:sectPr w:rsidR="00BB7E34" w:rsidRPr="00BB7E34" w:rsidSect="00F04D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611B"/>
    <w:multiLevelType w:val="hybridMultilevel"/>
    <w:tmpl w:val="827C4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245F1"/>
    <w:multiLevelType w:val="hybridMultilevel"/>
    <w:tmpl w:val="EEA4C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16EDF"/>
    <w:multiLevelType w:val="hybridMultilevel"/>
    <w:tmpl w:val="412A71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B60"/>
    <w:rsid w:val="00012E4D"/>
    <w:rsid w:val="000D29C1"/>
    <w:rsid w:val="000E6C09"/>
    <w:rsid w:val="00161547"/>
    <w:rsid w:val="001B4195"/>
    <w:rsid w:val="00316BD8"/>
    <w:rsid w:val="00345D78"/>
    <w:rsid w:val="005A58E6"/>
    <w:rsid w:val="005C1BA3"/>
    <w:rsid w:val="005F23A4"/>
    <w:rsid w:val="00655F12"/>
    <w:rsid w:val="00665270"/>
    <w:rsid w:val="007154B7"/>
    <w:rsid w:val="00905B60"/>
    <w:rsid w:val="00AB796C"/>
    <w:rsid w:val="00B66343"/>
    <w:rsid w:val="00B909F2"/>
    <w:rsid w:val="00B920CB"/>
    <w:rsid w:val="00BB7E34"/>
    <w:rsid w:val="00D33CC9"/>
    <w:rsid w:val="00F04D5F"/>
    <w:rsid w:val="00F5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425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1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6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4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8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383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2023-01-27T08:18:00Z</cp:lastPrinted>
  <dcterms:created xsi:type="dcterms:W3CDTF">2023-01-27T07:20:00Z</dcterms:created>
  <dcterms:modified xsi:type="dcterms:W3CDTF">2023-01-27T08:23:00Z</dcterms:modified>
</cp:coreProperties>
</file>